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DNA Circles are a great way to discover other members who are related to you through a specific ancestor. Check out these help articles and charts to learn how circles are created and how you can use them to get more from your DNA matches.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1257300" cy="730250"/>
            <wp:effectExtent l="0" t="0" r="0" b="0"/>
            <wp:docPr id="26" name="Picture 26" descr="https://www.ancestrycdn.com/dna/main/1.3.79/assets/images/evidence/help/help-top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ancestrycdn.com/dna/main/1.3.79/assets/images/evidence/help/help-topic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How are DNA Circles created?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609600" cy="609600"/>
            <wp:effectExtent l="0" t="0" r="0" b="0"/>
            <wp:docPr id="25" name="Picture 25" descr="https://www.ancestrycdn.com/dna/main/1.3.79/assets/images/evidence/help/help-topi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ancestrycdn.com/dna/main/1.3.79/assets/images/evidence/help/help-topic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What can DNA Circles do for me?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952500" cy="762000"/>
            <wp:effectExtent l="0" t="0" r="0" b="0"/>
            <wp:docPr id="24" name="Picture 24" descr="https://www.ancestrycdn.com/dna/main/1.3.79/assets/images/evidence/help/help-to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ancestrycdn.com/dna/main/1.3.79/assets/images/evidence/help/help-topic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 xml:space="preserve">How </w:t>
      </w:r>
      <w:proofErr w:type="gramStart"/>
      <w:r w:rsidRPr="00C420BB">
        <w:rPr>
          <w:rFonts w:ascii="Arial" w:eastAsia="Times New Roman" w:hAnsi="Arial" w:cs="Arial"/>
          <w:color w:val="181A1C"/>
          <w:sz w:val="24"/>
          <w:szCs w:val="24"/>
        </w:rPr>
        <w:t>are</w:t>
      </w:r>
      <w:proofErr w:type="gramEnd"/>
      <w:r w:rsidRPr="00C420BB">
        <w:rPr>
          <w:rFonts w:ascii="Arial" w:eastAsia="Times New Roman" w:hAnsi="Arial" w:cs="Arial"/>
          <w:color w:val="181A1C"/>
          <w:sz w:val="24"/>
          <w:szCs w:val="24"/>
        </w:rPr>
        <w:t xml:space="preserve"> DNA Circle connection levels calculated?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622300" cy="609600"/>
            <wp:effectExtent l="0" t="0" r="6350" b="0"/>
            <wp:docPr id="23" name="Picture 23" descr="https://www.ancestrycdn.com/dna/main/1.3.79/assets/images/evidence/help/help-topic-howmembersre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ancestrycdn.com/dna/main/1.3.79/assets/images/evidence/help/help-topic-howmembersrela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How am I related to others in the DNA Circle?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768350" cy="565150"/>
            <wp:effectExtent l="0" t="0" r="0" b="6350"/>
            <wp:docPr id="22" name="Picture 22" descr="https://www.ancestrycdn.com/dna/main/1.3.79/assets/images/evidence/help/help-topi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ancestrycdn.com/dna/main/1.3.79/assets/images/evidence/help/help-topic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Who will you see in a DNA Circle?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444500" cy="463550"/>
            <wp:effectExtent l="0" t="0" r="0" b="0"/>
            <wp:docPr id="21" name="Picture 21" descr="https://www.ancestrycdn.com/dna/main/1.3.79/assets/images/evidence/help/help-topic-possiblerelationshiph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ancestrycdn.com/dna/main/1.3.79/assets/images/evidence/help/help-topic-possiblerelationshiphi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What is a New Ancestor Discovery?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lastRenderedPageBreak/>
        <w:drawing>
          <wp:inline distT="0" distB="0" distL="0" distR="0">
            <wp:extent cx="781050" cy="781050"/>
            <wp:effectExtent l="0" t="0" r="0" b="0"/>
            <wp:docPr id="20" name="Picture 20" descr="https://www.ancestrycdn.com/dna/main/1.3.79/assets/images/evidence/help/help-topi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ancestrycdn.com/dna/main/1.3.79/assets/images/evidence/help/help-topic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How are close family members grouped together in DNA Circles?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444500" cy="647700"/>
            <wp:effectExtent l="0" t="0" r="0" b="0"/>
            <wp:docPr id="19" name="Picture 19" descr="https://www.ancestrycdn.com/dna/main/1.3.79/assets/images/evidence/help/help-topi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ancestrycdn.com/dna/main/1.3.79/assets/images/evidence/help/help-topic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How do DNA Circles change over time?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1092200" cy="342900"/>
            <wp:effectExtent l="0" t="0" r="0" b="0"/>
            <wp:docPr id="18" name="Picture 18" descr="https://www.ancestrycdn.com/dna/main/1.3.79/assets/images/evidence/help/help-topic-sixgener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ancestrycdn.com/dna/main/1.3.79/assets/images/evidence/help/help-topic-sixgeneration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Why do DNA Circles only go back 6 generations?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527050" cy="622300"/>
            <wp:effectExtent l="0" t="0" r="6350" b="6350"/>
            <wp:docPr id="17" name="Picture 17" descr="https://www.ancestrycdn.com/dna/main/1.3.79/assets/images/evidence/help/help-topic-populationchan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ancestrycdn.com/dna/main/1.3.79/assets/images/evidence/help/help-topic-populationchange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How do population changes affect DNA matching?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704850" cy="692150"/>
            <wp:effectExtent l="0" t="0" r="0" b="0"/>
            <wp:docPr id="16" name="Picture 16" descr="https://www.ancestrycdn.com/dna/main/1.3.79/assets/images/evidence/help/help-topi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ancestrycdn.com/dna/main/1.3.79/assets/images/evidence/help/help-topic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 xml:space="preserve">Why did </w:t>
      </w:r>
      <w:proofErr w:type="spellStart"/>
      <w:r w:rsidRPr="00C420BB">
        <w:rPr>
          <w:rFonts w:ascii="Arial" w:eastAsia="Times New Roman" w:hAnsi="Arial" w:cs="Arial"/>
          <w:color w:val="181A1C"/>
          <w:sz w:val="24"/>
          <w:szCs w:val="24"/>
        </w:rPr>
        <w:t>AncestryDNA</w:t>
      </w:r>
      <w:proofErr w:type="spellEnd"/>
      <w:r w:rsidRPr="00C420BB">
        <w:rPr>
          <w:rFonts w:ascii="Arial" w:eastAsia="Times New Roman" w:hAnsi="Arial" w:cs="Arial"/>
          <w:color w:val="181A1C"/>
          <w:sz w:val="24"/>
          <w:szCs w:val="24"/>
        </w:rPr>
        <w:t xml:space="preserve"> create DNA Circles?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762000" cy="787400"/>
            <wp:effectExtent l="0" t="0" r="0" b="0"/>
            <wp:docPr id="15" name="Picture 15" descr="https://www.ancestrycdn.com/dna/main/1.3.79/assets/images/evidence/help/help-topic-matchingseg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.ancestrycdn.com/dna/main/1.3.79/assets/images/evidence/help/help-topic-matchingsegmen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Do all members of a DNA Circle share the same matching segment?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952500" cy="546100"/>
            <wp:effectExtent l="0" t="0" r="0" b="6350"/>
            <wp:docPr id="14" name="Picture 14" descr="https://www.ancestrycdn.com/dna/main/1.3.79/assets/images/evidence/help/help-topi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ancestrycdn.com/dna/main/1.3.79/assets/images/evidence/help/help-topic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How are shared ancestor hint confidence scores calculated?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lastRenderedPageBreak/>
        <w:drawing>
          <wp:inline distT="0" distB="0" distL="0" distR="0">
            <wp:extent cx="501650" cy="787400"/>
            <wp:effectExtent l="0" t="0" r="0" b="0"/>
            <wp:docPr id="13" name="Picture 13" descr="https://www.ancestrycdn.com/dna/main/1.3.79/assets/images/evidence/help/help-topi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ancestrycdn.com/dna/main/1.3.79/assets/images/evidence/help/help-topic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What is genetic inheritance?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527050" cy="685800"/>
            <wp:effectExtent l="0" t="0" r="6350" b="0"/>
            <wp:docPr id="12" name="Picture 12" descr="https://www.ancestrycdn.com/dna/main/1.3.79/assets/images/evidence/help/help-topi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ancestrycdn.com/dna/main/1.3.79/assets/images/evidence/help/help-topic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Should other family members get tested?</w:t>
      </w:r>
    </w:p>
    <w:p w:rsidR="00C420BB" w:rsidRPr="00C420BB" w:rsidRDefault="00C420BB" w:rsidP="00C420BB">
      <w:pPr>
        <w:shd w:val="clear" w:color="auto" w:fill="EAE6D8"/>
        <w:spacing w:after="0" w:line="1500" w:lineRule="atLeast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noProof/>
          <w:color w:val="181A1C"/>
          <w:sz w:val="24"/>
          <w:szCs w:val="24"/>
        </w:rPr>
        <w:drawing>
          <wp:inline distT="0" distB="0" distL="0" distR="0">
            <wp:extent cx="444500" cy="546100"/>
            <wp:effectExtent l="0" t="0" r="0" b="6350"/>
            <wp:docPr id="11" name="Picture 11" descr="https://www.ancestrycdn.com/dna/main/1.3.79/assets/images/whitepapers/Whitep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ancestrycdn.com/dna/main/1.3.79/assets/images/whitepapers/Whitepaper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B" w:rsidRPr="00C420BB" w:rsidRDefault="00C420BB" w:rsidP="00C420BB">
      <w:pPr>
        <w:shd w:val="clear" w:color="auto" w:fill="F8F7F3"/>
        <w:spacing w:after="0" w:line="240" w:lineRule="auto"/>
        <w:jc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C420BB">
        <w:rPr>
          <w:rFonts w:ascii="Arial" w:eastAsia="Times New Roman" w:hAnsi="Arial" w:cs="Arial"/>
          <w:color w:val="181A1C"/>
          <w:sz w:val="24"/>
          <w:szCs w:val="24"/>
        </w:rPr>
        <w:t>DNA Circles White Paper</w:t>
      </w:r>
    </w:p>
    <w:p w:rsidR="006668FB" w:rsidRDefault="006668FB">
      <w:bookmarkStart w:id="0" w:name="_GoBack"/>
      <w:bookmarkEnd w:id="0"/>
    </w:p>
    <w:sectPr w:rsidR="0066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BB"/>
    <w:rsid w:val="006668FB"/>
    <w:rsid w:val="00C4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19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6169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9758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6473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410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0106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7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6788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1984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9949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0540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055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85021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56314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500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5904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6823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7701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803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518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6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6870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69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7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41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0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4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9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1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3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27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3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24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Johnson</dc:creator>
  <cp:lastModifiedBy>Joellen Johnson</cp:lastModifiedBy>
  <cp:revision>1</cp:revision>
  <dcterms:created xsi:type="dcterms:W3CDTF">2018-05-27T20:52:00Z</dcterms:created>
  <dcterms:modified xsi:type="dcterms:W3CDTF">2018-05-27T20:54:00Z</dcterms:modified>
</cp:coreProperties>
</file>